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4217C" w14:textId="29E88829" w:rsidR="00702282" w:rsidRPr="00CA0F3A" w:rsidRDefault="00702282" w:rsidP="00702282">
      <w:r>
        <w:rPr>
          <w:b/>
          <w:bCs/>
        </w:rPr>
        <w:t>Audio &amp; Video File Preservation – Recommended Reading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4"/>
        <w:gridCol w:w="1631"/>
        <w:gridCol w:w="6075"/>
      </w:tblGrid>
      <w:tr w:rsidR="007E1FB7" w:rsidRPr="00702282" w14:paraId="5581445F" w14:textId="77777777" w:rsidTr="00702282">
        <w:trPr>
          <w:trHeight w:val="20"/>
          <w:tblHeader/>
          <w:tblCellSpacing w:w="15" w:type="dxa"/>
        </w:trPr>
        <w:tc>
          <w:tcPr>
            <w:tcW w:w="1840" w:type="dxa"/>
            <w:vAlign w:val="center"/>
            <w:hideMark/>
          </w:tcPr>
          <w:p w14:paraId="073354EB" w14:textId="77777777" w:rsidR="00702282" w:rsidRPr="00702282" w:rsidRDefault="00702282" w:rsidP="00702282">
            <w:pPr>
              <w:rPr>
                <w:b/>
                <w:bCs/>
              </w:rPr>
            </w:pPr>
            <w:r w:rsidRPr="00702282">
              <w:rPr>
                <w:b/>
                <w:bCs/>
              </w:rPr>
              <w:t>Resource Title</w:t>
            </w:r>
          </w:p>
        </w:tc>
        <w:tc>
          <w:tcPr>
            <w:tcW w:w="1680" w:type="dxa"/>
            <w:vAlign w:val="center"/>
            <w:hideMark/>
          </w:tcPr>
          <w:p w14:paraId="574D81F4" w14:textId="77777777" w:rsidR="00702282" w:rsidRPr="00702282" w:rsidRDefault="00702282" w:rsidP="00702282">
            <w:pPr>
              <w:rPr>
                <w:b/>
                <w:bCs/>
              </w:rPr>
            </w:pPr>
            <w:r w:rsidRPr="00702282">
              <w:rPr>
                <w:b/>
                <w:bCs/>
              </w:rPr>
              <w:t>Organization</w:t>
            </w:r>
          </w:p>
        </w:tc>
        <w:tc>
          <w:tcPr>
            <w:tcW w:w="5710" w:type="dxa"/>
            <w:vAlign w:val="center"/>
            <w:hideMark/>
          </w:tcPr>
          <w:p w14:paraId="537F4B86" w14:textId="77777777" w:rsidR="00702282" w:rsidRPr="00702282" w:rsidRDefault="00702282" w:rsidP="00702282">
            <w:pPr>
              <w:rPr>
                <w:b/>
                <w:bCs/>
              </w:rPr>
            </w:pPr>
            <w:r w:rsidRPr="00702282">
              <w:rPr>
                <w:b/>
                <w:bCs/>
              </w:rPr>
              <w:t>Link</w:t>
            </w:r>
          </w:p>
        </w:tc>
      </w:tr>
      <w:tr w:rsidR="007E1FB7" w:rsidRPr="00702282" w14:paraId="38DB92D3" w14:textId="77777777" w:rsidTr="00702282">
        <w:trPr>
          <w:trHeight w:val="20"/>
          <w:tblCellSpacing w:w="15" w:type="dxa"/>
        </w:trPr>
        <w:tc>
          <w:tcPr>
            <w:tcW w:w="1840" w:type="dxa"/>
            <w:vAlign w:val="center"/>
            <w:hideMark/>
          </w:tcPr>
          <w:p w14:paraId="5B28D18B" w14:textId="77777777" w:rsidR="00702282" w:rsidRPr="00702282" w:rsidRDefault="00702282" w:rsidP="00702282">
            <w:r w:rsidRPr="00702282">
              <w:rPr>
                <w:b/>
                <w:bCs/>
              </w:rPr>
              <w:t>Audio Guidance</w:t>
            </w:r>
          </w:p>
        </w:tc>
        <w:tc>
          <w:tcPr>
            <w:tcW w:w="1680" w:type="dxa"/>
            <w:vAlign w:val="center"/>
            <w:hideMark/>
          </w:tcPr>
          <w:p w14:paraId="47FBA3F4" w14:textId="77777777" w:rsidR="00702282" w:rsidRPr="00702282" w:rsidRDefault="00702282" w:rsidP="00702282">
            <w:r w:rsidRPr="00702282">
              <w:t>National Archives and Records Administration (NARA)</w:t>
            </w:r>
          </w:p>
        </w:tc>
        <w:tc>
          <w:tcPr>
            <w:tcW w:w="5710" w:type="dxa"/>
            <w:vAlign w:val="center"/>
            <w:hideMark/>
          </w:tcPr>
          <w:p w14:paraId="1BCD950B" w14:textId="77777777" w:rsidR="00702282" w:rsidRPr="00702282" w:rsidRDefault="00702282" w:rsidP="00702282">
            <w:hyperlink r:id="rId4" w:history="1">
              <w:r w:rsidRPr="00702282">
                <w:rPr>
                  <w:rStyle w:val="Hyperlink"/>
                </w:rPr>
                <w:t>https://www.archives.gov/preservation/formats/audio-toc.html</w:t>
              </w:r>
            </w:hyperlink>
            <w:r w:rsidRPr="00702282">
              <w:t xml:space="preserve"> (</w:t>
            </w:r>
            <w:hyperlink r:id="rId5" w:tooltip="Audio Guidance" w:history="1">
              <w:r w:rsidRPr="00702282">
                <w:rPr>
                  <w:rStyle w:val="Hyperlink"/>
                </w:rPr>
                <w:t>National Archives</w:t>
              </w:r>
            </w:hyperlink>
            <w:r w:rsidRPr="00702282">
              <w:t>)</w:t>
            </w:r>
          </w:p>
        </w:tc>
      </w:tr>
      <w:tr w:rsidR="007E1FB7" w:rsidRPr="00702282" w14:paraId="279B6569" w14:textId="77777777" w:rsidTr="00702282">
        <w:trPr>
          <w:trHeight w:val="20"/>
          <w:tblCellSpacing w:w="15" w:type="dxa"/>
        </w:trPr>
        <w:tc>
          <w:tcPr>
            <w:tcW w:w="1840" w:type="dxa"/>
            <w:vAlign w:val="center"/>
            <w:hideMark/>
          </w:tcPr>
          <w:p w14:paraId="5A9C7B99" w14:textId="77777777" w:rsidR="00702282" w:rsidRPr="00702282" w:rsidRDefault="00702282" w:rsidP="00702282">
            <w:r w:rsidRPr="00702282">
              <w:rPr>
                <w:b/>
                <w:bCs/>
              </w:rPr>
              <w:t>Video Guidance</w:t>
            </w:r>
          </w:p>
        </w:tc>
        <w:tc>
          <w:tcPr>
            <w:tcW w:w="1680" w:type="dxa"/>
            <w:vAlign w:val="center"/>
            <w:hideMark/>
          </w:tcPr>
          <w:p w14:paraId="403E7958" w14:textId="77777777" w:rsidR="00702282" w:rsidRPr="00702282" w:rsidRDefault="00702282" w:rsidP="00702282">
            <w:r w:rsidRPr="00702282">
              <w:t>NARA</w:t>
            </w:r>
          </w:p>
        </w:tc>
        <w:tc>
          <w:tcPr>
            <w:tcW w:w="5710" w:type="dxa"/>
            <w:vAlign w:val="center"/>
            <w:hideMark/>
          </w:tcPr>
          <w:p w14:paraId="37C1F9DD" w14:textId="77777777" w:rsidR="00702282" w:rsidRPr="00702282" w:rsidRDefault="00702282" w:rsidP="00702282">
            <w:hyperlink r:id="rId6" w:history="1">
              <w:r w:rsidRPr="00702282">
                <w:rPr>
                  <w:rStyle w:val="Hyperlink"/>
                </w:rPr>
                <w:t>https://www.archives.gov/preservation/formats/video-toc.html</w:t>
              </w:r>
            </w:hyperlink>
            <w:r w:rsidRPr="00702282">
              <w:t xml:space="preserve"> (</w:t>
            </w:r>
            <w:hyperlink r:id="rId7" w:tooltip="Video Guidance" w:history="1">
              <w:r w:rsidRPr="00702282">
                <w:rPr>
                  <w:rStyle w:val="Hyperlink"/>
                </w:rPr>
                <w:t>National Archives</w:t>
              </w:r>
            </w:hyperlink>
            <w:r w:rsidRPr="00702282">
              <w:t>)</w:t>
            </w:r>
          </w:p>
        </w:tc>
      </w:tr>
      <w:tr w:rsidR="007E1FB7" w:rsidRPr="00702282" w14:paraId="08699ED2" w14:textId="77777777" w:rsidTr="00702282">
        <w:trPr>
          <w:trHeight w:val="20"/>
          <w:tblCellSpacing w:w="15" w:type="dxa"/>
        </w:trPr>
        <w:tc>
          <w:tcPr>
            <w:tcW w:w="1840" w:type="dxa"/>
            <w:vAlign w:val="center"/>
            <w:hideMark/>
          </w:tcPr>
          <w:p w14:paraId="0F8E239F" w14:textId="77777777" w:rsidR="00702282" w:rsidRPr="00702282" w:rsidRDefault="00702282" w:rsidP="00702282">
            <w:r w:rsidRPr="00702282">
              <w:rPr>
                <w:b/>
                <w:bCs/>
              </w:rPr>
              <w:t>Audio &amp; Video Resources</w:t>
            </w:r>
          </w:p>
        </w:tc>
        <w:tc>
          <w:tcPr>
            <w:tcW w:w="1680" w:type="dxa"/>
            <w:vAlign w:val="center"/>
            <w:hideMark/>
          </w:tcPr>
          <w:p w14:paraId="5AF94042" w14:textId="77777777" w:rsidR="00702282" w:rsidRPr="00702282" w:rsidRDefault="00702282" w:rsidP="00702282">
            <w:r w:rsidRPr="00702282">
              <w:t>NARA — broader list, including standards &amp; best practices</w:t>
            </w:r>
          </w:p>
        </w:tc>
        <w:tc>
          <w:tcPr>
            <w:tcW w:w="5710" w:type="dxa"/>
            <w:vAlign w:val="center"/>
            <w:hideMark/>
          </w:tcPr>
          <w:p w14:paraId="27231858" w14:textId="77777777" w:rsidR="00702282" w:rsidRPr="00702282" w:rsidRDefault="00702282" w:rsidP="00702282">
            <w:hyperlink r:id="rId8" w:history="1">
              <w:r w:rsidRPr="00702282">
                <w:rPr>
                  <w:rStyle w:val="Hyperlink"/>
                </w:rPr>
                <w:t>https://www.archives.gov/preservation/formats/audio-video-resources</w:t>
              </w:r>
            </w:hyperlink>
            <w:r w:rsidRPr="00702282">
              <w:t xml:space="preserve"> (</w:t>
            </w:r>
            <w:hyperlink r:id="rId9" w:tooltip="Audio and Video Guidance: Resources | National Archives" w:history="1">
              <w:r w:rsidRPr="00702282">
                <w:rPr>
                  <w:rStyle w:val="Hyperlink"/>
                </w:rPr>
                <w:t>National Archives</w:t>
              </w:r>
            </w:hyperlink>
            <w:r w:rsidRPr="00702282">
              <w:t>)</w:t>
            </w:r>
          </w:p>
        </w:tc>
      </w:tr>
      <w:tr w:rsidR="007E1FB7" w:rsidRPr="00702282" w14:paraId="7D9CF072" w14:textId="77777777" w:rsidTr="00702282">
        <w:trPr>
          <w:trHeight w:val="20"/>
          <w:tblCellSpacing w:w="15" w:type="dxa"/>
        </w:trPr>
        <w:tc>
          <w:tcPr>
            <w:tcW w:w="1840" w:type="dxa"/>
            <w:vAlign w:val="center"/>
            <w:hideMark/>
          </w:tcPr>
          <w:p w14:paraId="56FE9044" w14:textId="77777777" w:rsidR="00702282" w:rsidRPr="00702282" w:rsidRDefault="00702282" w:rsidP="00702282">
            <w:r w:rsidRPr="00702282">
              <w:rPr>
                <w:b/>
                <w:bCs/>
              </w:rPr>
              <w:t>Guidelines on the Production and Preservation of Digital Audio Objects (IASA-TC04)</w:t>
            </w:r>
          </w:p>
        </w:tc>
        <w:tc>
          <w:tcPr>
            <w:tcW w:w="1680" w:type="dxa"/>
            <w:vAlign w:val="center"/>
            <w:hideMark/>
          </w:tcPr>
          <w:p w14:paraId="7EF16075" w14:textId="77777777" w:rsidR="00702282" w:rsidRPr="00702282" w:rsidRDefault="00702282" w:rsidP="00702282">
            <w:r w:rsidRPr="00702282">
              <w:t>International Association of Sound and Audiovisual Archives (IASA)</w:t>
            </w:r>
          </w:p>
        </w:tc>
        <w:tc>
          <w:tcPr>
            <w:tcW w:w="5710" w:type="dxa"/>
            <w:vAlign w:val="center"/>
            <w:hideMark/>
          </w:tcPr>
          <w:p w14:paraId="0D0E6DF4" w14:textId="77777777" w:rsidR="00702282" w:rsidRPr="00702282" w:rsidRDefault="00702282" w:rsidP="00702282">
            <w:hyperlink r:id="rId10" w:history="1">
              <w:r w:rsidRPr="00702282">
                <w:rPr>
                  <w:rStyle w:val="Hyperlink"/>
                </w:rPr>
                <w:t>https://www.iasa-web.org/tc04/audio-preservation</w:t>
              </w:r>
            </w:hyperlink>
            <w:r w:rsidRPr="00702282">
              <w:t xml:space="preserve"> (</w:t>
            </w:r>
            <w:hyperlink r:id="rId11" w:tooltip="Guidelines on the Production and Preservation of Digital Audio ..." w:history="1">
              <w:r w:rsidRPr="00702282">
                <w:rPr>
                  <w:rStyle w:val="Hyperlink"/>
                </w:rPr>
                <w:t>iasa-web.org</w:t>
              </w:r>
            </w:hyperlink>
            <w:r w:rsidRPr="00702282">
              <w:t>)</w:t>
            </w:r>
          </w:p>
        </w:tc>
      </w:tr>
      <w:tr w:rsidR="007E1FB7" w:rsidRPr="00702282" w14:paraId="7B34F38A" w14:textId="77777777" w:rsidTr="00702282">
        <w:trPr>
          <w:trHeight w:val="20"/>
          <w:tblCellSpacing w:w="15" w:type="dxa"/>
        </w:trPr>
        <w:tc>
          <w:tcPr>
            <w:tcW w:w="1840" w:type="dxa"/>
            <w:vAlign w:val="center"/>
            <w:hideMark/>
          </w:tcPr>
          <w:p w14:paraId="08C13835" w14:textId="77777777" w:rsidR="00702282" w:rsidRPr="00702282" w:rsidRDefault="00702282" w:rsidP="00702282">
            <w:r w:rsidRPr="00702282">
              <w:rPr>
                <w:b/>
                <w:bCs/>
              </w:rPr>
              <w:t>Handling &amp; Storage of Audio and Video Carriers (IASA-TC05)</w:t>
            </w:r>
          </w:p>
        </w:tc>
        <w:tc>
          <w:tcPr>
            <w:tcW w:w="1680" w:type="dxa"/>
            <w:vAlign w:val="center"/>
            <w:hideMark/>
          </w:tcPr>
          <w:p w14:paraId="77960737" w14:textId="77777777" w:rsidR="00702282" w:rsidRPr="00702282" w:rsidRDefault="00702282" w:rsidP="00702282">
            <w:r w:rsidRPr="00702282">
              <w:t>IASA</w:t>
            </w:r>
          </w:p>
        </w:tc>
        <w:tc>
          <w:tcPr>
            <w:tcW w:w="5710" w:type="dxa"/>
            <w:vAlign w:val="center"/>
            <w:hideMark/>
          </w:tcPr>
          <w:p w14:paraId="519FD180" w14:textId="77777777" w:rsidR="00702282" w:rsidRPr="00702282" w:rsidRDefault="00702282" w:rsidP="00702282">
            <w:hyperlink r:id="rId12" w:history="1">
              <w:r w:rsidRPr="00702282">
                <w:rPr>
                  <w:rStyle w:val="Hyperlink"/>
                </w:rPr>
                <w:t>https://www.iasa-web.org/handling-storage-tc05</w:t>
              </w:r>
            </w:hyperlink>
            <w:r w:rsidRPr="00702282">
              <w:t xml:space="preserve"> (</w:t>
            </w:r>
            <w:hyperlink r:id="rId13" w:tooltip="Handling and Storage of Audio and Video Carriers" w:history="1">
              <w:r w:rsidRPr="00702282">
                <w:rPr>
                  <w:rStyle w:val="Hyperlink"/>
                </w:rPr>
                <w:t>iasa-web.org</w:t>
              </w:r>
            </w:hyperlink>
            <w:r w:rsidRPr="00702282">
              <w:t>)</w:t>
            </w:r>
          </w:p>
        </w:tc>
      </w:tr>
      <w:tr w:rsidR="007E1FB7" w:rsidRPr="00702282" w14:paraId="411F3EA7" w14:textId="77777777" w:rsidTr="00702282">
        <w:trPr>
          <w:trHeight w:val="20"/>
          <w:tblCellSpacing w:w="15" w:type="dxa"/>
        </w:trPr>
        <w:tc>
          <w:tcPr>
            <w:tcW w:w="1840" w:type="dxa"/>
            <w:vAlign w:val="center"/>
            <w:hideMark/>
          </w:tcPr>
          <w:p w14:paraId="396FDF62" w14:textId="77777777" w:rsidR="00702282" w:rsidRPr="00702282" w:rsidRDefault="00702282" w:rsidP="00702282">
            <w:r w:rsidRPr="00702282">
              <w:rPr>
                <w:b/>
                <w:bCs/>
              </w:rPr>
              <w:t xml:space="preserve">Moving Pictures and Sound – Digital </w:t>
            </w:r>
            <w:r w:rsidRPr="00702282">
              <w:rPr>
                <w:b/>
                <w:bCs/>
              </w:rPr>
              <w:lastRenderedPageBreak/>
              <w:t>Preservation Handbook</w:t>
            </w:r>
          </w:p>
        </w:tc>
        <w:tc>
          <w:tcPr>
            <w:tcW w:w="1680" w:type="dxa"/>
            <w:vAlign w:val="center"/>
            <w:hideMark/>
          </w:tcPr>
          <w:p w14:paraId="13D97BF6" w14:textId="77777777" w:rsidR="00702282" w:rsidRPr="00702282" w:rsidRDefault="00702282" w:rsidP="00702282">
            <w:r w:rsidRPr="00702282">
              <w:lastRenderedPageBreak/>
              <w:t xml:space="preserve">Digital Preservation </w:t>
            </w:r>
            <w:r w:rsidRPr="00702282">
              <w:lastRenderedPageBreak/>
              <w:t>Coalition (DPC)</w:t>
            </w:r>
          </w:p>
        </w:tc>
        <w:tc>
          <w:tcPr>
            <w:tcW w:w="5710" w:type="dxa"/>
            <w:vAlign w:val="center"/>
            <w:hideMark/>
          </w:tcPr>
          <w:p w14:paraId="1975392D" w14:textId="77777777" w:rsidR="00702282" w:rsidRPr="00702282" w:rsidRDefault="00702282" w:rsidP="00702282">
            <w:hyperlink r:id="rId14" w:history="1">
              <w:r w:rsidRPr="00702282">
                <w:rPr>
                  <w:rStyle w:val="Hyperlink"/>
                </w:rPr>
                <w:t>https://www.dpconline.org/handbook/content-specific-preservation/moving-pictures-and-sound</w:t>
              </w:r>
            </w:hyperlink>
            <w:r w:rsidRPr="00702282">
              <w:t xml:space="preserve"> (</w:t>
            </w:r>
            <w:hyperlink r:id="rId15" w:tooltip="Moving pictures and sound - Digital Preservation Handbook" w:history="1">
              <w:r w:rsidRPr="00702282">
                <w:rPr>
                  <w:rStyle w:val="Hyperlink"/>
                </w:rPr>
                <w:t>dpconline.org</w:t>
              </w:r>
            </w:hyperlink>
            <w:r w:rsidRPr="00702282">
              <w:t>)</w:t>
            </w:r>
          </w:p>
        </w:tc>
      </w:tr>
      <w:tr w:rsidR="007E1FB7" w:rsidRPr="00702282" w14:paraId="1B0D6D4E" w14:textId="77777777" w:rsidTr="00702282">
        <w:trPr>
          <w:trHeight w:val="20"/>
          <w:tblCellSpacing w:w="15" w:type="dxa"/>
        </w:trPr>
        <w:tc>
          <w:tcPr>
            <w:tcW w:w="1840" w:type="dxa"/>
            <w:vAlign w:val="center"/>
            <w:hideMark/>
          </w:tcPr>
          <w:p w14:paraId="66B35532" w14:textId="77777777" w:rsidR="00702282" w:rsidRPr="00702282" w:rsidRDefault="00702282" w:rsidP="00702282">
            <w:r w:rsidRPr="00702282">
              <w:rPr>
                <w:b/>
                <w:bCs/>
              </w:rPr>
              <w:t>Preservation: Audio – Library of Washington (public guide)</w:t>
            </w:r>
          </w:p>
        </w:tc>
        <w:tc>
          <w:tcPr>
            <w:tcW w:w="1680" w:type="dxa"/>
            <w:vAlign w:val="center"/>
            <w:hideMark/>
          </w:tcPr>
          <w:p w14:paraId="08D858C7" w14:textId="77777777" w:rsidR="00702282" w:rsidRPr="00702282" w:rsidRDefault="00702282" w:rsidP="00702282">
            <w:r w:rsidRPr="00702282">
              <w:t>University of Washington Libraries</w:t>
            </w:r>
          </w:p>
        </w:tc>
        <w:tc>
          <w:tcPr>
            <w:tcW w:w="5710" w:type="dxa"/>
            <w:vAlign w:val="center"/>
            <w:hideMark/>
          </w:tcPr>
          <w:p w14:paraId="6ED27633" w14:textId="77777777" w:rsidR="00702282" w:rsidRPr="00702282" w:rsidRDefault="00702282" w:rsidP="00702282">
            <w:hyperlink r:id="rId16" w:history="1">
              <w:r w:rsidRPr="00702282">
                <w:rPr>
                  <w:rStyle w:val="Hyperlink"/>
                </w:rPr>
                <w:t>https://guides.lib.uw.edu/c.php?g=342245&amp;p=2305095</w:t>
              </w:r>
            </w:hyperlink>
            <w:r w:rsidRPr="00702282">
              <w:t xml:space="preserve"> (</w:t>
            </w:r>
            <w:hyperlink r:id="rId17" w:tooltip="Preservation: Audio - Library Guides - University of Washington" w:history="1">
              <w:r w:rsidRPr="00702282">
                <w:rPr>
                  <w:rStyle w:val="Hyperlink"/>
                </w:rPr>
                <w:t>UW Libraries Guides</w:t>
              </w:r>
            </w:hyperlink>
            <w:r w:rsidRPr="00702282">
              <w:t>)</w:t>
            </w:r>
          </w:p>
        </w:tc>
      </w:tr>
      <w:tr w:rsidR="00E02376" w:rsidRPr="00702282" w14:paraId="2BA9F6AA" w14:textId="77777777" w:rsidTr="00702282">
        <w:trPr>
          <w:trHeight w:val="20"/>
          <w:tblCellSpacing w:w="15" w:type="dxa"/>
        </w:trPr>
        <w:tc>
          <w:tcPr>
            <w:tcW w:w="1840" w:type="dxa"/>
            <w:vAlign w:val="center"/>
          </w:tcPr>
          <w:p w14:paraId="151A1496" w14:textId="74FC0261" w:rsidR="00E02376" w:rsidRPr="00702282" w:rsidRDefault="00632ADB" w:rsidP="00702282">
            <w:pPr>
              <w:rPr>
                <w:b/>
                <w:bCs/>
              </w:rPr>
            </w:pPr>
            <w:r>
              <w:rPr>
                <w:b/>
                <w:bCs/>
              </w:rPr>
              <w:t>DIY Digitization – Media Preservation Introduction</w:t>
            </w:r>
          </w:p>
        </w:tc>
        <w:tc>
          <w:tcPr>
            <w:tcW w:w="1680" w:type="dxa"/>
            <w:vAlign w:val="center"/>
          </w:tcPr>
          <w:p w14:paraId="24947E42" w14:textId="4C3EF078" w:rsidR="00E02376" w:rsidRPr="00702282" w:rsidRDefault="00632ADB" w:rsidP="00702282">
            <w:r>
              <w:t>Michigan State University Libraries</w:t>
            </w:r>
          </w:p>
        </w:tc>
        <w:tc>
          <w:tcPr>
            <w:tcW w:w="5710" w:type="dxa"/>
            <w:vAlign w:val="center"/>
          </w:tcPr>
          <w:p w14:paraId="6FBC738E" w14:textId="58F13DCF" w:rsidR="003E6A72" w:rsidRPr="00702282" w:rsidRDefault="00A207C4" w:rsidP="00702282">
            <w:hyperlink r:id="rId18" w:history="1">
              <w:r w:rsidRPr="006D66B6">
                <w:rPr>
                  <w:rStyle w:val="Hyperlink"/>
                </w:rPr>
                <w:t>https://libguides.lib.msu.edu/c.php?g=1174839</w:t>
              </w:r>
            </w:hyperlink>
          </w:p>
        </w:tc>
      </w:tr>
      <w:tr w:rsidR="00B42F55" w:rsidRPr="00702282" w14:paraId="382F0E41" w14:textId="77777777" w:rsidTr="00702282">
        <w:trPr>
          <w:trHeight w:val="20"/>
          <w:tblCellSpacing w:w="15" w:type="dxa"/>
        </w:trPr>
        <w:tc>
          <w:tcPr>
            <w:tcW w:w="1840" w:type="dxa"/>
            <w:vAlign w:val="center"/>
          </w:tcPr>
          <w:p w14:paraId="24CA3C36" w14:textId="28508712" w:rsidR="00B42F55" w:rsidRDefault="00B42F55" w:rsidP="00702282">
            <w:pPr>
              <w:rPr>
                <w:b/>
                <w:bCs/>
              </w:rPr>
            </w:pPr>
            <w:r w:rsidRPr="00B42F55">
              <w:rPr>
                <w:b/>
                <w:bCs/>
              </w:rPr>
              <w:t>Artist’s Legacy Toolkit: Digital Files – Digital Reformatting</w:t>
            </w:r>
          </w:p>
        </w:tc>
        <w:tc>
          <w:tcPr>
            <w:tcW w:w="1680" w:type="dxa"/>
            <w:vAlign w:val="center"/>
          </w:tcPr>
          <w:p w14:paraId="7D749FA2" w14:textId="5CF03DCB" w:rsidR="00B42F55" w:rsidRDefault="00B42F55" w:rsidP="00702282">
            <w:r>
              <w:t>Dance/USA</w:t>
            </w:r>
          </w:p>
        </w:tc>
        <w:tc>
          <w:tcPr>
            <w:tcW w:w="5710" w:type="dxa"/>
            <w:vAlign w:val="center"/>
          </w:tcPr>
          <w:p w14:paraId="7E1CF6A5" w14:textId="4E44A304" w:rsidR="00B42F55" w:rsidRDefault="00467920" w:rsidP="00702282">
            <w:hyperlink r:id="rId19" w:history="1">
              <w:r w:rsidRPr="006D66B6">
                <w:rPr>
                  <w:rStyle w:val="Hyperlink"/>
                </w:rPr>
                <w:t>https://www.danceusa.org/archiving-preservation-artists-legacy-toolkit-digital-files</w:t>
              </w:r>
            </w:hyperlink>
            <w:r>
              <w:t xml:space="preserve"> </w:t>
            </w:r>
          </w:p>
        </w:tc>
      </w:tr>
      <w:tr w:rsidR="00E50410" w:rsidRPr="00702282" w14:paraId="01A19095" w14:textId="77777777" w:rsidTr="00702282">
        <w:trPr>
          <w:trHeight w:val="20"/>
          <w:tblCellSpacing w:w="15" w:type="dxa"/>
        </w:trPr>
        <w:tc>
          <w:tcPr>
            <w:tcW w:w="1840" w:type="dxa"/>
            <w:vAlign w:val="center"/>
          </w:tcPr>
          <w:p w14:paraId="0ED6B510" w14:textId="0B05C7E4" w:rsidR="00E50410" w:rsidRPr="00B42F55" w:rsidRDefault="00E50410" w:rsidP="00702282">
            <w:pPr>
              <w:rPr>
                <w:b/>
                <w:bCs/>
              </w:rPr>
            </w:pPr>
            <w:r w:rsidRPr="00E50410">
              <w:rPr>
                <w:b/>
                <w:bCs/>
              </w:rPr>
              <w:t>Memory Lab: Digital Preservation (DIY Archiving)</w:t>
            </w:r>
          </w:p>
        </w:tc>
        <w:tc>
          <w:tcPr>
            <w:tcW w:w="1680" w:type="dxa"/>
            <w:vAlign w:val="center"/>
          </w:tcPr>
          <w:p w14:paraId="5DECEF1E" w14:textId="1FB4DA74" w:rsidR="00E50410" w:rsidRDefault="00E50410" w:rsidP="00702282">
            <w:r w:rsidRPr="00E50410">
              <w:t>District of Columbia Public Library</w:t>
            </w:r>
          </w:p>
        </w:tc>
        <w:tc>
          <w:tcPr>
            <w:tcW w:w="5710" w:type="dxa"/>
            <w:vAlign w:val="center"/>
          </w:tcPr>
          <w:p w14:paraId="659E369A" w14:textId="72B426BA" w:rsidR="00B71BF0" w:rsidRDefault="00B71BF0" w:rsidP="00702282">
            <w:hyperlink r:id="rId20" w:history="1">
              <w:r w:rsidRPr="006D66B6">
                <w:rPr>
                  <w:rStyle w:val="Hyperlink"/>
                </w:rPr>
                <w:t>https://www.dclibrary.org/using-the-library/digital-preservation-memory-lab</w:t>
              </w:r>
            </w:hyperlink>
            <w:r>
              <w:t xml:space="preserve"> </w:t>
            </w:r>
          </w:p>
        </w:tc>
      </w:tr>
      <w:tr w:rsidR="00667590" w:rsidRPr="00702282" w14:paraId="79D49AC5" w14:textId="77777777" w:rsidTr="00702282">
        <w:trPr>
          <w:trHeight w:val="20"/>
          <w:tblCellSpacing w:w="15" w:type="dxa"/>
        </w:trPr>
        <w:tc>
          <w:tcPr>
            <w:tcW w:w="1840" w:type="dxa"/>
            <w:vAlign w:val="center"/>
          </w:tcPr>
          <w:p w14:paraId="5CC1B580" w14:textId="355ACDB2" w:rsidR="00667590" w:rsidRPr="00E50410" w:rsidRDefault="00667590" w:rsidP="00702282">
            <w:pPr>
              <w:rPr>
                <w:b/>
                <w:bCs/>
              </w:rPr>
            </w:pPr>
            <w:r w:rsidRPr="00667590">
              <w:rPr>
                <w:b/>
                <w:bCs/>
              </w:rPr>
              <w:t>Digitization- How to Preserve Broadcast History</w:t>
            </w:r>
          </w:p>
        </w:tc>
        <w:tc>
          <w:tcPr>
            <w:tcW w:w="1680" w:type="dxa"/>
            <w:vAlign w:val="center"/>
          </w:tcPr>
          <w:p w14:paraId="0E5CE24B" w14:textId="64050441" w:rsidR="00667590" w:rsidRPr="00E50410" w:rsidRDefault="00667590" w:rsidP="00702282">
            <w:r w:rsidRPr="00667590">
              <w:t>University of Maryland Libraries</w:t>
            </w:r>
          </w:p>
        </w:tc>
        <w:tc>
          <w:tcPr>
            <w:tcW w:w="5710" w:type="dxa"/>
            <w:vAlign w:val="center"/>
          </w:tcPr>
          <w:p w14:paraId="1C621537" w14:textId="26FE985E" w:rsidR="00667590" w:rsidRDefault="00BA32CA" w:rsidP="00702282">
            <w:hyperlink r:id="rId21" w:history="1">
              <w:r w:rsidRPr="006D66B6">
                <w:rPr>
                  <w:rStyle w:val="Hyperlink"/>
                </w:rPr>
                <w:t>https://lib.guides.umd.edu/c.php?g=1299515&amp;p=9579443</w:t>
              </w:r>
            </w:hyperlink>
            <w:r>
              <w:t xml:space="preserve"> </w:t>
            </w:r>
          </w:p>
        </w:tc>
      </w:tr>
    </w:tbl>
    <w:p w14:paraId="630B4555" w14:textId="77777777" w:rsidR="004932EF" w:rsidRDefault="004932EF"/>
    <w:sectPr w:rsidR="00493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282"/>
    <w:rsid w:val="001A6EF0"/>
    <w:rsid w:val="003E6A72"/>
    <w:rsid w:val="00467920"/>
    <w:rsid w:val="004932EF"/>
    <w:rsid w:val="00632ADB"/>
    <w:rsid w:val="00667590"/>
    <w:rsid w:val="00702282"/>
    <w:rsid w:val="007E1FB7"/>
    <w:rsid w:val="008514E3"/>
    <w:rsid w:val="00A207C4"/>
    <w:rsid w:val="00B42F55"/>
    <w:rsid w:val="00B71BF0"/>
    <w:rsid w:val="00BA32CA"/>
    <w:rsid w:val="00E02376"/>
    <w:rsid w:val="00E50410"/>
    <w:rsid w:val="00EB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78E67"/>
  <w15:chartTrackingRefBased/>
  <w15:docId w15:val="{6A2EC6D5-4FDC-4C0B-91D4-D797A094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282"/>
  </w:style>
  <w:style w:type="paragraph" w:styleId="Heading1">
    <w:name w:val="heading 1"/>
    <w:basedOn w:val="Normal"/>
    <w:next w:val="Normal"/>
    <w:link w:val="Heading1Char"/>
    <w:uiPriority w:val="9"/>
    <w:qFormat/>
    <w:rsid w:val="00702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2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2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2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2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2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2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2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2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2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2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2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2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2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22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2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2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22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2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hives.gov/preservation/formats/audio-video-resources" TargetMode="External"/><Relationship Id="rId13" Type="http://schemas.openxmlformats.org/officeDocument/2006/relationships/hyperlink" Target="https://www.iasa-web.org/handling-storage-tc05?utm_source=chatgpt.com" TargetMode="External"/><Relationship Id="rId18" Type="http://schemas.openxmlformats.org/officeDocument/2006/relationships/hyperlink" Target="https://libguides.lib.msu.edu/c.php?g=117483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ib.guides.umd.edu/c.php?g=1299515&amp;p=9579443" TargetMode="External"/><Relationship Id="rId7" Type="http://schemas.openxmlformats.org/officeDocument/2006/relationships/hyperlink" Target="https://www.archives.gov/preservation/formats/video-toc.html?utm_source=chatgpt.com" TargetMode="External"/><Relationship Id="rId12" Type="http://schemas.openxmlformats.org/officeDocument/2006/relationships/hyperlink" Target="https://www.iasa-web.org/handling-storage-tc05" TargetMode="External"/><Relationship Id="rId17" Type="http://schemas.openxmlformats.org/officeDocument/2006/relationships/hyperlink" Target="https://guides.lib.uw.edu/c.php?g=342245&amp;p=2305095&amp;utm_source=chatgpt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uides.lib.uw.edu/c.php?g=342245&amp;p=2305095" TargetMode="External"/><Relationship Id="rId20" Type="http://schemas.openxmlformats.org/officeDocument/2006/relationships/hyperlink" Target="https://www.dclibrary.org/using-the-library/digital-preservation-memory-lab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rchives.gov/preservation/formats/video-toc.html" TargetMode="External"/><Relationship Id="rId11" Type="http://schemas.openxmlformats.org/officeDocument/2006/relationships/hyperlink" Target="https://www.iasa-web.org/audio-preservation-tc04?utm_source=chatgpt.com" TargetMode="External"/><Relationship Id="rId5" Type="http://schemas.openxmlformats.org/officeDocument/2006/relationships/hyperlink" Target="https://www.archives.gov/preservation/formats/audio-toc.html?utm_source=chatgpt.com" TargetMode="External"/><Relationship Id="rId15" Type="http://schemas.openxmlformats.org/officeDocument/2006/relationships/hyperlink" Target="https://www.dpconline.org/handbook/content-specific-preservation/moving-pictures-and-sound?utm_source=chatgpt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asa-web.org/tc04/audio-preservation" TargetMode="External"/><Relationship Id="rId19" Type="http://schemas.openxmlformats.org/officeDocument/2006/relationships/hyperlink" Target="https://www.danceusa.org/archiving-preservation-artists-legacy-toolkit-digital-files" TargetMode="External"/><Relationship Id="rId4" Type="http://schemas.openxmlformats.org/officeDocument/2006/relationships/hyperlink" Target="https://www.archives.gov/preservation/formats/audio-toc.html" TargetMode="External"/><Relationship Id="rId9" Type="http://schemas.openxmlformats.org/officeDocument/2006/relationships/hyperlink" Target="https://www.archives.gov/preservation/formats/audio-video-resources?utm_source=chatgpt.com" TargetMode="External"/><Relationship Id="rId14" Type="http://schemas.openxmlformats.org/officeDocument/2006/relationships/hyperlink" Target="https://www.dpconline.org/handbook/content-specific-preservation/moving-pictures-and-soun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Cogswell, Maggie</dc:creator>
  <cp:keywords/>
  <dc:description/>
  <cp:lastModifiedBy>Cogswell, Maggie</cp:lastModifiedBy>
  <cp:revision>13</cp:revision>
  <dcterms:created xsi:type="dcterms:W3CDTF">2025-11-04T18:37:00Z</dcterms:created>
  <dcterms:modified xsi:type="dcterms:W3CDTF">2025-11-04T20:01:00Z</dcterms:modified>
</cp:coreProperties>
</file>